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7255" w:rsidRDefault="00B77255">
      <w:pPr>
        <w:pStyle w:val="10"/>
        <w:jc w:val="center"/>
      </w:pPr>
      <w:bookmarkStart w:id="0" w:name="_GoBack"/>
      <w:bookmarkEnd w:id="0"/>
      <w:r>
        <w:rPr>
          <w:rFonts w:ascii="SimSun" w:eastAsia="SimSun" w:hAnsi="SimSun" w:cs="SimSun"/>
          <w:color w:val="222222"/>
          <w:sz w:val="36"/>
          <w:szCs w:val="36"/>
          <w:highlight w:val="white"/>
        </w:rPr>
        <w:t xml:space="preserve">EEW </w:t>
      </w:r>
      <w:r>
        <w:rPr>
          <w:rFonts w:ascii="SimSun" w:eastAsia="SimSun" w:hAnsi="SimSun" w:cs="SimSun" w:hint="eastAsia"/>
          <w:color w:val="222222"/>
          <w:sz w:val="36"/>
          <w:szCs w:val="36"/>
          <w:highlight w:val="white"/>
        </w:rPr>
        <w:t>地震速報系統註冊及安裝</w:t>
      </w:r>
      <w:r>
        <w:rPr>
          <w:rFonts w:ascii="SimSun" w:eastAsia="SimSun" w:hAnsi="SimSun" w:cs="SimSun"/>
          <w:color w:val="222222"/>
          <w:sz w:val="36"/>
          <w:szCs w:val="36"/>
          <w:highlight w:val="white"/>
        </w:rPr>
        <w:t>APP</w:t>
      </w:r>
      <w:r>
        <w:rPr>
          <w:rFonts w:ascii="SimSun" w:eastAsia="SimSun" w:hAnsi="SimSun" w:cs="SimSun" w:hint="eastAsia"/>
          <w:color w:val="222222"/>
          <w:sz w:val="36"/>
          <w:szCs w:val="36"/>
          <w:highlight w:val="white"/>
        </w:rPr>
        <w:t>連結</w:t>
      </w:r>
    </w:p>
    <w:p w:rsidR="00B77255" w:rsidRDefault="00B77255">
      <w:pPr>
        <w:pStyle w:val="10"/>
      </w:pPr>
    </w:p>
    <w:p w:rsidR="00B77255" w:rsidRDefault="00B77255">
      <w:pPr>
        <w:pStyle w:val="10"/>
      </w:pPr>
      <w:r>
        <w:rPr>
          <w:rFonts w:ascii="SimSun" w:eastAsia="SimSun" w:hAnsi="SimSun" w:cs="SimSun" w:hint="eastAsia"/>
          <w:color w:val="222222"/>
          <w:sz w:val="24"/>
          <w:szCs w:val="24"/>
          <w:highlight w:val="white"/>
        </w:rPr>
        <w:t>步驟一：先到註冊網頁申請帳號密碼，只接受消防署或各縣市消防局的</w:t>
      </w:r>
      <w:r>
        <w:rPr>
          <w:rFonts w:ascii="SimSun" w:eastAsia="SimSun" w:hAnsi="SimSun" w:cs="SimSun" w:hint="eastAsia"/>
          <w:color w:val="222222"/>
          <w:sz w:val="24"/>
          <w:szCs w:val="24"/>
          <w:highlight w:val="yellow"/>
        </w:rPr>
        <w:t>公務電子郵件帳號</w:t>
      </w:r>
      <w:r>
        <w:rPr>
          <w:rFonts w:ascii="細明體" w:eastAsia="細明體" w:hAnsi="細明體" w:cs="細明體" w:hint="eastAsia"/>
          <w:color w:val="222222"/>
          <w:sz w:val="24"/>
          <w:szCs w:val="24"/>
        </w:rPr>
        <w:t>，註冊完成後會收到一封確認的電子郵件，就代表已經註冊成功！</w:t>
      </w:r>
    </w:p>
    <w:p w:rsidR="00B77255" w:rsidRDefault="00B77255">
      <w:pPr>
        <w:pStyle w:val="10"/>
      </w:pPr>
      <w:r>
        <w:rPr>
          <w:rFonts w:ascii="SimSun" w:eastAsia="SimSun" w:hAnsi="SimSun" w:cs="SimSun" w:hint="eastAsia"/>
          <w:color w:val="222222"/>
          <w:sz w:val="24"/>
          <w:szCs w:val="24"/>
          <w:highlight w:val="white"/>
        </w:rPr>
        <w:t>註冊網頁</w:t>
      </w:r>
    </w:p>
    <w:p w:rsidR="00B77255" w:rsidRDefault="00E408B5">
      <w:pPr>
        <w:pStyle w:val="10"/>
      </w:pPr>
      <w:hyperlink r:id="rId7">
        <w:r w:rsidR="00B77255">
          <w:rPr>
            <w:color w:val="1155CC"/>
            <w:sz w:val="24"/>
            <w:szCs w:val="24"/>
            <w:highlight w:val="white"/>
            <w:u w:val="single"/>
          </w:rPr>
          <w:t>http://eew.bxb.tw/register.php</w:t>
        </w:r>
      </w:hyperlink>
      <w:r w:rsidR="00B77255">
        <w:rPr>
          <w:color w:val="222222"/>
          <w:sz w:val="24"/>
          <w:szCs w:val="24"/>
          <w:highlight w:val="white"/>
        </w:rPr>
        <w:t xml:space="preserve">     </w:t>
      </w:r>
    </w:p>
    <w:p w:rsidR="00B77255" w:rsidRDefault="003779C0">
      <w:pPr>
        <w:pStyle w:val="10"/>
      </w:pPr>
      <w:r>
        <w:rPr>
          <w:noProof/>
        </w:rPr>
        <w:drawing>
          <wp:inline distT="0" distB="0" distL="0" distR="0">
            <wp:extent cx="1924050" cy="1924050"/>
            <wp:effectExtent l="0" t="0" r="0" b="0"/>
            <wp:docPr id="1" name="imag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5" w:rsidRDefault="00B77255">
      <w:pPr>
        <w:pStyle w:val="10"/>
      </w:pPr>
      <w:r>
        <w:rPr>
          <w:rFonts w:ascii="SimSun" w:eastAsia="SimSun" w:hAnsi="SimSun" w:cs="SimSun" w:hint="eastAsia"/>
          <w:color w:val="222222"/>
          <w:sz w:val="24"/>
          <w:szCs w:val="24"/>
          <w:highlight w:val="white"/>
        </w:rPr>
        <w:t>步驟二：點選連結或掃描</w:t>
      </w:r>
      <w:r>
        <w:rPr>
          <w:rFonts w:ascii="SimSun" w:eastAsia="SimSun" w:hAnsi="SimSun" w:cs="SimSun"/>
          <w:color w:val="222222"/>
          <w:sz w:val="24"/>
          <w:szCs w:val="24"/>
          <w:highlight w:val="white"/>
        </w:rPr>
        <w:t xml:space="preserve">QR Code </w:t>
      </w:r>
      <w:r>
        <w:rPr>
          <w:rFonts w:ascii="SimSun" w:eastAsia="SimSun" w:hAnsi="SimSun" w:cs="SimSun" w:hint="eastAsia"/>
          <w:color w:val="222222"/>
          <w:sz w:val="24"/>
          <w:szCs w:val="24"/>
          <w:highlight w:val="white"/>
        </w:rPr>
        <w:t>下載軟體，並登入帳號密碼，即可擁有第一波優先接收地震速報通知。</w:t>
      </w:r>
    </w:p>
    <w:tbl>
      <w:tblPr>
        <w:tblW w:w="10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386"/>
      </w:tblGrid>
      <w:tr w:rsidR="00B77255" w:rsidRPr="00981B96" w:rsidTr="00981B96"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255" w:rsidRPr="00981B96" w:rsidRDefault="00B77255" w:rsidP="00981B96">
            <w:pPr>
              <w:pStyle w:val="10"/>
              <w:jc w:val="center"/>
            </w:pPr>
            <w:r w:rsidRPr="00981B96">
              <w:rPr>
                <w:rFonts w:ascii="SimSun" w:eastAsia="SimSun" w:hAnsi="SimSun" w:cs="SimSun"/>
                <w:color w:val="222222"/>
                <w:sz w:val="24"/>
                <w:szCs w:val="24"/>
                <w:highlight w:val="white"/>
              </w:rPr>
              <w:t>iOS</w:t>
            </w:r>
            <w:r w:rsidRPr="00981B96">
              <w:rPr>
                <w:rFonts w:ascii="SimSun" w:eastAsia="SimSun" w:hAnsi="SimSun" w:cs="SimSun" w:hint="eastAsia"/>
                <w:color w:val="222222"/>
                <w:sz w:val="24"/>
                <w:szCs w:val="24"/>
                <w:highlight w:val="white"/>
              </w:rPr>
              <w:t>版</w:t>
            </w:r>
          </w:p>
          <w:p w:rsidR="00B77255" w:rsidRPr="00981B96" w:rsidRDefault="00E408B5" w:rsidP="00981B96">
            <w:pPr>
              <w:pStyle w:val="10"/>
              <w:jc w:val="center"/>
            </w:pPr>
            <w:hyperlink r:id="rId9">
              <w:r w:rsidR="00B77255" w:rsidRPr="00981B96"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https://goo.gl/KTKYcp</w:t>
              </w:r>
            </w:hyperlink>
          </w:p>
          <w:p w:rsidR="00B77255" w:rsidRPr="00981B96" w:rsidRDefault="003779C0" w:rsidP="00981B96">
            <w:pPr>
              <w:pStyle w:val="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225" cy="1800225"/>
                  <wp:effectExtent l="0" t="0" r="9525" b="9525"/>
                  <wp:docPr id="2" name="image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255" w:rsidRPr="00981B96" w:rsidRDefault="00B77255" w:rsidP="00981B96">
            <w:pPr>
              <w:pStyle w:val="10"/>
              <w:jc w:val="center"/>
            </w:pPr>
            <w:r w:rsidRPr="00981B96">
              <w:rPr>
                <w:rFonts w:ascii="SimSun" w:eastAsia="SimSun" w:hAnsi="SimSun" w:cs="SimSun"/>
                <w:color w:val="222222"/>
                <w:sz w:val="24"/>
                <w:szCs w:val="24"/>
                <w:highlight w:val="white"/>
              </w:rPr>
              <w:t xml:space="preserve">Android </w:t>
            </w:r>
            <w:r w:rsidRPr="00981B96">
              <w:rPr>
                <w:rFonts w:ascii="SimSun" w:eastAsia="SimSun" w:hAnsi="SimSun" w:cs="SimSun" w:hint="eastAsia"/>
                <w:color w:val="222222"/>
                <w:sz w:val="24"/>
                <w:szCs w:val="24"/>
                <w:highlight w:val="white"/>
              </w:rPr>
              <w:t>版</w:t>
            </w:r>
          </w:p>
          <w:p w:rsidR="00B77255" w:rsidRPr="00981B96" w:rsidRDefault="00E408B5" w:rsidP="00981B96">
            <w:pPr>
              <w:pStyle w:val="10"/>
              <w:jc w:val="center"/>
            </w:pPr>
            <w:hyperlink r:id="rId11">
              <w:r w:rsidR="00B77255" w:rsidRPr="00981B96"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https://goo.gl/E29V1H</w:t>
              </w:r>
            </w:hyperlink>
          </w:p>
          <w:p w:rsidR="00B77255" w:rsidRPr="00981B96" w:rsidRDefault="003779C0" w:rsidP="00981B96">
            <w:pPr>
              <w:pStyle w:val="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1762125"/>
                  <wp:effectExtent l="0" t="0" r="9525" b="9525"/>
                  <wp:docPr id="3" name="image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255" w:rsidRPr="00981B96" w:rsidTr="00981B96"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255" w:rsidRPr="00981B96" w:rsidRDefault="00B77255" w:rsidP="00981B96">
            <w:pPr>
              <w:pStyle w:val="10"/>
              <w:jc w:val="center"/>
            </w:pPr>
            <w:r w:rsidRPr="00981B96">
              <w:rPr>
                <w:rFonts w:ascii="SimSun" w:eastAsia="SimSun" w:hAnsi="SimSun" w:cs="SimSun"/>
                <w:color w:val="222222"/>
                <w:sz w:val="24"/>
                <w:szCs w:val="24"/>
                <w:highlight w:val="white"/>
              </w:rPr>
              <w:t>Windows PC</w:t>
            </w:r>
            <w:r w:rsidRPr="00981B96">
              <w:rPr>
                <w:rFonts w:ascii="SimSun" w:eastAsia="SimSun" w:hAnsi="SimSun" w:cs="SimSun" w:hint="eastAsia"/>
                <w:color w:val="222222"/>
                <w:sz w:val="24"/>
                <w:szCs w:val="24"/>
                <w:highlight w:val="white"/>
              </w:rPr>
              <w:t>版</w:t>
            </w:r>
          </w:p>
          <w:p w:rsidR="00B77255" w:rsidRPr="00981B96" w:rsidRDefault="00E408B5" w:rsidP="00981B96">
            <w:pPr>
              <w:pStyle w:val="10"/>
              <w:jc w:val="center"/>
            </w:pPr>
            <w:hyperlink r:id="rId13">
              <w:r w:rsidR="00B77255" w:rsidRPr="00981B96">
                <w:rPr>
                  <w:color w:val="175FF2"/>
                  <w:sz w:val="24"/>
                  <w:szCs w:val="24"/>
                </w:rPr>
                <w:t>http://0rz.tw/NH5r0</w:t>
              </w:r>
            </w:hyperlink>
          </w:p>
          <w:p w:rsidR="00B77255" w:rsidRPr="00981B96" w:rsidRDefault="003779C0" w:rsidP="00981B96">
            <w:pPr>
              <w:pStyle w:val="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14575" cy="2314575"/>
                  <wp:effectExtent l="0" t="0" r="9525" b="9525"/>
                  <wp:docPr id="4" name="image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255" w:rsidRPr="00981B96" w:rsidRDefault="00B77255" w:rsidP="00981B96">
            <w:pPr>
              <w:pStyle w:val="10"/>
              <w:jc w:val="center"/>
            </w:pPr>
            <w:r w:rsidRPr="00981B96">
              <w:rPr>
                <w:rFonts w:ascii="SimSun" w:eastAsia="SimSun" w:hAnsi="SimSun" w:cs="SimSun" w:hint="eastAsia"/>
                <w:color w:val="263238"/>
                <w:sz w:val="24"/>
                <w:szCs w:val="24"/>
                <w:highlight w:val="white"/>
                <w:u w:val="single"/>
              </w:rPr>
              <w:t>下載完後，請按右鍵</w:t>
            </w:r>
            <w:r w:rsidRPr="00981B96">
              <w:rPr>
                <w:rFonts w:ascii="SimSun" w:eastAsia="SimSun" w:hAnsi="SimSun" w:cs="SimSun"/>
                <w:color w:val="263238"/>
                <w:sz w:val="24"/>
                <w:szCs w:val="24"/>
                <w:highlight w:val="white"/>
                <w:u w:val="single"/>
              </w:rPr>
              <w:t xml:space="preserve"> </w:t>
            </w:r>
            <w:r w:rsidRPr="00981B96">
              <w:rPr>
                <w:rFonts w:ascii="SimSun" w:eastAsia="SimSun" w:hAnsi="SimSun" w:cs="SimSun" w:hint="eastAsia"/>
                <w:color w:val="263238"/>
                <w:sz w:val="24"/>
                <w:szCs w:val="24"/>
                <w:highlight w:val="white"/>
                <w:u w:val="single"/>
              </w:rPr>
              <w:t>選擇更改檔名，將檔名的</w:t>
            </w:r>
            <w:r w:rsidRPr="00981B96">
              <w:rPr>
                <w:rFonts w:ascii="SimSun" w:eastAsia="SimSun" w:hAnsi="SimSun" w:cs="SimSun"/>
                <w:color w:val="263238"/>
                <w:sz w:val="24"/>
                <w:szCs w:val="24"/>
                <w:highlight w:val="white"/>
                <w:u w:val="single"/>
              </w:rPr>
              <w:t xml:space="preserve"> .tmp </w:t>
            </w:r>
            <w:r w:rsidRPr="00981B96">
              <w:rPr>
                <w:rFonts w:ascii="SimSun" w:eastAsia="SimSun" w:hAnsi="SimSun" w:cs="SimSun" w:hint="eastAsia"/>
                <w:color w:val="263238"/>
                <w:sz w:val="24"/>
                <w:szCs w:val="24"/>
                <w:highlight w:val="white"/>
                <w:u w:val="single"/>
              </w:rPr>
              <w:t>刪除，解壓縮後安裝</w:t>
            </w:r>
            <w:r w:rsidRPr="00981B96">
              <w:rPr>
                <w:rFonts w:ascii="SimSun" w:eastAsia="SimSun" w:hAnsi="SimSun" w:cs="SimSun"/>
                <w:color w:val="263238"/>
                <w:sz w:val="24"/>
                <w:szCs w:val="24"/>
                <w:highlight w:val="white"/>
                <w:u w:val="single"/>
              </w:rPr>
              <w:t xml:space="preserve"> 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255" w:rsidRPr="00981B96" w:rsidRDefault="00B77255" w:rsidP="00981B96">
            <w:pPr>
              <w:pStyle w:val="10"/>
              <w:widowControl w:val="0"/>
            </w:pPr>
          </w:p>
        </w:tc>
      </w:tr>
    </w:tbl>
    <w:p w:rsidR="00B77255" w:rsidRDefault="00B77255">
      <w:pPr>
        <w:pStyle w:val="10"/>
      </w:pPr>
    </w:p>
    <w:sectPr w:rsidR="00B77255" w:rsidSect="00082A89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B5" w:rsidRDefault="00E408B5" w:rsidP="003779C0">
      <w:r>
        <w:separator/>
      </w:r>
    </w:p>
  </w:endnote>
  <w:endnote w:type="continuationSeparator" w:id="0">
    <w:p w:rsidR="00E408B5" w:rsidRDefault="00E408B5" w:rsidP="0037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B5" w:rsidRDefault="00E408B5" w:rsidP="003779C0">
      <w:r>
        <w:separator/>
      </w:r>
    </w:p>
  </w:footnote>
  <w:footnote w:type="continuationSeparator" w:id="0">
    <w:p w:rsidR="00E408B5" w:rsidRDefault="00E408B5" w:rsidP="0037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89"/>
    <w:rsid w:val="00082A89"/>
    <w:rsid w:val="003779C0"/>
    <w:rsid w:val="00573067"/>
    <w:rsid w:val="008A381B"/>
    <w:rsid w:val="00981B96"/>
    <w:rsid w:val="00B77255"/>
    <w:rsid w:val="00D14F1B"/>
    <w:rsid w:val="00E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082A8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082A8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82A8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082A8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082A8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082A8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B7283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B72832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B72832"/>
    <w:rPr>
      <w:rFonts w:asciiTheme="majorHAnsi" w:eastAsiaTheme="majorEastAsia" w:hAnsiTheme="majorHAnsi" w:cstheme="majorBidi"/>
      <w:kern w:val="0"/>
      <w:sz w:val="36"/>
      <w:szCs w:val="36"/>
    </w:rPr>
  </w:style>
  <w:style w:type="paragraph" w:customStyle="1" w:styleId="10">
    <w:name w:val="內文1"/>
    <w:uiPriority w:val="99"/>
    <w:rsid w:val="00082A89"/>
    <w:rPr>
      <w:kern w:val="0"/>
      <w:sz w:val="22"/>
    </w:rPr>
  </w:style>
  <w:style w:type="paragraph" w:styleId="a3">
    <w:name w:val="Title"/>
    <w:basedOn w:val="10"/>
    <w:next w:val="10"/>
    <w:link w:val="a4"/>
    <w:uiPriority w:val="99"/>
    <w:qFormat/>
    <w:rsid w:val="00082A8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B72832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082A8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B72832"/>
    <w:rPr>
      <w:rFonts w:asciiTheme="majorHAnsi" w:hAnsiTheme="majorHAnsi" w:cstheme="majorBidi"/>
      <w:i/>
      <w:iCs/>
      <w:kern w:val="0"/>
      <w:szCs w:val="24"/>
    </w:rPr>
  </w:style>
  <w:style w:type="table" w:customStyle="1" w:styleId="a7">
    <w:name w:val="樣式"/>
    <w:uiPriority w:val="99"/>
    <w:rsid w:val="00082A89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9C0"/>
    <w:rPr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9C0"/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082A8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082A8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82A8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082A8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082A8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082A8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B7283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B72832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B72832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B72832"/>
    <w:rPr>
      <w:rFonts w:asciiTheme="majorHAnsi" w:eastAsiaTheme="majorEastAsia" w:hAnsiTheme="majorHAnsi" w:cstheme="majorBidi"/>
      <w:kern w:val="0"/>
      <w:sz w:val="36"/>
      <w:szCs w:val="36"/>
    </w:rPr>
  </w:style>
  <w:style w:type="paragraph" w:customStyle="1" w:styleId="10">
    <w:name w:val="內文1"/>
    <w:uiPriority w:val="99"/>
    <w:rsid w:val="00082A89"/>
    <w:rPr>
      <w:kern w:val="0"/>
      <w:sz w:val="22"/>
    </w:rPr>
  </w:style>
  <w:style w:type="paragraph" w:styleId="a3">
    <w:name w:val="Title"/>
    <w:basedOn w:val="10"/>
    <w:next w:val="10"/>
    <w:link w:val="a4"/>
    <w:uiPriority w:val="99"/>
    <w:qFormat/>
    <w:rsid w:val="00082A8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B72832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082A8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B72832"/>
    <w:rPr>
      <w:rFonts w:asciiTheme="majorHAnsi" w:hAnsiTheme="majorHAnsi" w:cstheme="majorBidi"/>
      <w:i/>
      <w:iCs/>
      <w:kern w:val="0"/>
      <w:szCs w:val="24"/>
    </w:rPr>
  </w:style>
  <w:style w:type="table" w:customStyle="1" w:styleId="a7">
    <w:name w:val="樣式"/>
    <w:uiPriority w:val="99"/>
    <w:rsid w:val="00082A89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7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9C0"/>
    <w:rPr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9C0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0rz.tw/NH5r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ew.bxb.tw/register.php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o.gl/E29V1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oo.gl/KTKYc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EEW 地震速報系統註冊及安裝APP連結</dc:title>
  <dc:creator>User</dc:creator>
  <cp:lastModifiedBy>User</cp:lastModifiedBy>
  <cp:revision>2</cp:revision>
  <dcterms:created xsi:type="dcterms:W3CDTF">2016-03-07T05:31:00Z</dcterms:created>
  <dcterms:modified xsi:type="dcterms:W3CDTF">2016-03-07T05:31:00Z</dcterms:modified>
</cp:coreProperties>
</file>